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829B419" w14:textId="14EBA5D2" w:rsidR="00711ABE" w:rsidRPr="00B5364D" w:rsidRDefault="00711ABE" w:rsidP="00A36B90">
      <w:pPr>
        <w:spacing w:line="480" w:lineRule="auto"/>
        <w:rPr>
          <w:b/>
          <w:bCs/>
          <w:sz w:val="36"/>
          <w:szCs w:val="36"/>
        </w:rPr>
      </w:pPr>
      <w:r w:rsidRPr="00B5364D">
        <w:rPr>
          <w:b/>
          <w:bCs/>
          <w:sz w:val="36"/>
          <w:szCs w:val="36"/>
        </w:rPr>
        <w:t>GOESSEL COMMUNITY FOUNDATION</w:t>
      </w:r>
    </w:p>
    <w:p w14:paraId="374AEDC5" w14:textId="71904B52" w:rsidR="00C26BB4" w:rsidRPr="00B5364D" w:rsidRDefault="00711ABE" w:rsidP="00A36B90">
      <w:pPr>
        <w:spacing w:line="480" w:lineRule="auto"/>
        <w:rPr>
          <w:b/>
          <w:bCs/>
          <w:sz w:val="36"/>
          <w:szCs w:val="36"/>
        </w:rPr>
      </w:pPr>
      <w:r w:rsidRPr="00B5364D">
        <w:rPr>
          <w:b/>
          <w:bCs/>
          <w:sz w:val="36"/>
          <w:szCs w:val="36"/>
        </w:rPr>
        <w:t>2025 CALENDAR</w:t>
      </w:r>
    </w:p>
    <w:p w14:paraId="44F3D171" w14:textId="7814B4A1" w:rsidR="00711ABE" w:rsidRDefault="00711ABE" w:rsidP="00A36B90">
      <w:pPr>
        <w:spacing w:line="480" w:lineRule="auto"/>
        <w:ind w:left="1620" w:hanging="1620"/>
        <w:rPr>
          <w:sz w:val="24"/>
          <w:szCs w:val="24"/>
        </w:rPr>
      </w:pPr>
      <w:r w:rsidRPr="00A36B90">
        <w:rPr>
          <w:sz w:val="24"/>
          <w:szCs w:val="24"/>
        </w:rPr>
        <w:t xml:space="preserve">February </w:t>
      </w:r>
      <w:r w:rsidR="00C44383">
        <w:rPr>
          <w:sz w:val="24"/>
          <w:szCs w:val="24"/>
        </w:rPr>
        <w:t>5</w:t>
      </w:r>
      <w:r w:rsidRPr="00A36B90">
        <w:rPr>
          <w:sz w:val="24"/>
          <w:szCs w:val="24"/>
        </w:rPr>
        <w:tab/>
        <w:t>Grant Cycle Opens</w:t>
      </w:r>
      <w:r w:rsidR="0058404C">
        <w:rPr>
          <w:sz w:val="24"/>
          <w:szCs w:val="24"/>
        </w:rPr>
        <w:t xml:space="preserve">, </w:t>
      </w:r>
      <w:r w:rsidR="00F84B8D">
        <w:rPr>
          <w:sz w:val="24"/>
          <w:szCs w:val="24"/>
        </w:rPr>
        <w:t>Closes March 6</w:t>
      </w:r>
      <w:r w:rsidR="00F84B8D">
        <w:rPr>
          <w:sz w:val="24"/>
          <w:szCs w:val="24"/>
        </w:rPr>
        <w:tab/>
      </w:r>
    </w:p>
    <w:p w14:paraId="3094946D" w14:textId="311D9249" w:rsidR="00492CC4" w:rsidRDefault="00492CC4" w:rsidP="00A36B90">
      <w:pPr>
        <w:spacing w:line="480" w:lineRule="auto"/>
        <w:ind w:left="1620" w:hanging="1620"/>
        <w:rPr>
          <w:sz w:val="24"/>
          <w:szCs w:val="24"/>
        </w:rPr>
      </w:pPr>
      <w:r>
        <w:rPr>
          <w:sz w:val="24"/>
          <w:szCs w:val="24"/>
        </w:rPr>
        <w:t>February 10</w:t>
      </w:r>
      <w:r>
        <w:rPr>
          <w:sz w:val="24"/>
          <w:szCs w:val="24"/>
        </w:rPr>
        <w:tab/>
      </w:r>
      <w:r w:rsidR="00231AEE">
        <w:rPr>
          <w:sz w:val="24"/>
          <w:szCs w:val="24"/>
        </w:rPr>
        <w:t xml:space="preserve">Goessel </w:t>
      </w:r>
      <w:r w:rsidR="002408DE">
        <w:rPr>
          <w:sz w:val="24"/>
          <w:szCs w:val="24"/>
        </w:rPr>
        <w:t>S</w:t>
      </w:r>
      <w:r w:rsidR="00AB6316">
        <w:rPr>
          <w:sz w:val="24"/>
          <w:szCs w:val="24"/>
        </w:rPr>
        <w:t xml:space="preserve">cholarships </w:t>
      </w:r>
      <w:r w:rsidR="00231AEE">
        <w:rPr>
          <w:sz w:val="24"/>
          <w:szCs w:val="24"/>
        </w:rPr>
        <w:t>open, close March 16</w:t>
      </w:r>
    </w:p>
    <w:p w14:paraId="5F9C8B54" w14:textId="6372F9DB" w:rsidR="00AA6730" w:rsidRDefault="00AA6730" w:rsidP="00A36B90">
      <w:pPr>
        <w:spacing w:line="480" w:lineRule="auto"/>
        <w:ind w:left="1620" w:hanging="1620"/>
        <w:rPr>
          <w:sz w:val="24"/>
          <w:szCs w:val="24"/>
        </w:rPr>
      </w:pPr>
      <w:r>
        <w:rPr>
          <w:sz w:val="24"/>
          <w:szCs w:val="24"/>
        </w:rPr>
        <w:t>February 15</w:t>
      </w:r>
      <w:r>
        <w:rPr>
          <w:sz w:val="24"/>
          <w:szCs w:val="24"/>
        </w:rPr>
        <w:tab/>
        <w:t xml:space="preserve">Deadline for nominations for Philanthropist and Volunteer of the Year </w:t>
      </w:r>
    </w:p>
    <w:p w14:paraId="58DB0E3D" w14:textId="3506401C" w:rsidR="00D2220E" w:rsidRDefault="00D2220E" w:rsidP="00A36B90">
      <w:pPr>
        <w:spacing w:line="480" w:lineRule="auto"/>
        <w:ind w:left="1620" w:hanging="1620"/>
        <w:rPr>
          <w:sz w:val="24"/>
          <w:szCs w:val="24"/>
        </w:rPr>
      </w:pPr>
      <w:r>
        <w:rPr>
          <w:sz w:val="24"/>
          <w:szCs w:val="24"/>
        </w:rPr>
        <w:t>February 28</w:t>
      </w:r>
      <w:r>
        <w:rPr>
          <w:sz w:val="24"/>
          <w:szCs w:val="24"/>
        </w:rPr>
        <w:tab/>
        <w:t xml:space="preserve">Spendable Balances </w:t>
      </w:r>
      <w:r w:rsidR="00813A57">
        <w:rPr>
          <w:sz w:val="24"/>
          <w:szCs w:val="24"/>
        </w:rPr>
        <w:t>available from endowments</w:t>
      </w:r>
    </w:p>
    <w:p w14:paraId="66DE62ED" w14:textId="21AB5C24" w:rsidR="00711ABE" w:rsidRPr="00A36B90" w:rsidRDefault="00711ABE" w:rsidP="00A36B90">
      <w:pPr>
        <w:spacing w:line="480" w:lineRule="auto"/>
        <w:ind w:left="1620" w:hanging="1620"/>
        <w:rPr>
          <w:sz w:val="24"/>
          <w:szCs w:val="24"/>
        </w:rPr>
      </w:pPr>
      <w:r w:rsidRPr="00A36B90">
        <w:rPr>
          <w:sz w:val="24"/>
          <w:szCs w:val="24"/>
        </w:rPr>
        <w:t>March 6</w:t>
      </w:r>
      <w:r w:rsidRPr="00A36B90">
        <w:rPr>
          <w:sz w:val="24"/>
          <w:szCs w:val="24"/>
        </w:rPr>
        <w:tab/>
        <w:t>CKCF Affiliate Summit</w:t>
      </w:r>
    </w:p>
    <w:p w14:paraId="39039301" w14:textId="4682E17A" w:rsidR="00711ABE" w:rsidRPr="00A36B90" w:rsidRDefault="00711ABE" w:rsidP="00A36B90">
      <w:pPr>
        <w:spacing w:line="480" w:lineRule="auto"/>
        <w:ind w:left="1620" w:hanging="1620"/>
        <w:rPr>
          <w:sz w:val="24"/>
          <w:szCs w:val="24"/>
        </w:rPr>
      </w:pPr>
      <w:r w:rsidRPr="00A36B90">
        <w:rPr>
          <w:sz w:val="24"/>
          <w:szCs w:val="24"/>
        </w:rPr>
        <w:t>April 10</w:t>
      </w:r>
      <w:r w:rsidRPr="00A36B90">
        <w:rPr>
          <w:sz w:val="24"/>
          <w:szCs w:val="24"/>
        </w:rPr>
        <w:tab/>
        <w:t xml:space="preserve">CKCF Soiree </w:t>
      </w:r>
    </w:p>
    <w:p w14:paraId="758C3090" w14:textId="102BD4A9" w:rsidR="00711ABE" w:rsidRPr="00A36B90" w:rsidRDefault="00711ABE" w:rsidP="00A36B90">
      <w:pPr>
        <w:spacing w:line="480" w:lineRule="auto"/>
        <w:ind w:left="1620" w:hanging="1620"/>
        <w:rPr>
          <w:sz w:val="24"/>
          <w:szCs w:val="24"/>
        </w:rPr>
      </w:pPr>
      <w:r w:rsidRPr="00A36B90">
        <w:rPr>
          <w:sz w:val="24"/>
          <w:szCs w:val="24"/>
        </w:rPr>
        <w:t>April 28</w:t>
      </w:r>
      <w:r w:rsidRPr="00A36B90">
        <w:rPr>
          <w:sz w:val="24"/>
          <w:szCs w:val="24"/>
        </w:rPr>
        <w:tab/>
        <w:t>GCF Annual Meeting to elect officers and add</w:t>
      </w:r>
      <w:r w:rsidR="008C6472">
        <w:rPr>
          <w:sz w:val="24"/>
          <w:szCs w:val="24"/>
        </w:rPr>
        <w:t>/r</w:t>
      </w:r>
      <w:r w:rsidRPr="00A36B90">
        <w:rPr>
          <w:sz w:val="24"/>
          <w:szCs w:val="24"/>
        </w:rPr>
        <w:t>etire board members</w:t>
      </w:r>
    </w:p>
    <w:p w14:paraId="64ECDF3F" w14:textId="17D112A2" w:rsidR="00711ABE" w:rsidRPr="00A36B90" w:rsidRDefault="00711ABE" w:rsidP="00A36B90">
      <w:pPr>
        <w:spacing w:line="480" w:lineRule="auto"/>
        <w:ind w:left="1620" w:hanging="1620"/>
        <w:rPr>
          <w:sz w:val="24"/>
          <w:szCs w:val="24"/>
        </w:rPr>
      </w:pPr>
      <w:r w:rsidRPr="00A36B90">
        <w:rPr>
          <w:sz w:val="24"/>
          <w:szCs w:val="24"/>
        </w:rPr>
        <w:t>October 15-17</w:t>
      </w:r>
      <w:r w:rsidRPr="00A36B90">
        <w:rPr>
          <w:sz w:val="24"/>
          <w:szCs w:val="24"/>
        </w:rPr>
        <w:tab/>
        <w:t>K</w:t>
      </w:r>
      <w:r w:rsidR="002641F9">
        <w:rPr>
          <w:sz w:val="24"/>
          <w:szCs w:val="24"/>
        </w:rPr>
        <w:t xml:space="preserve">ansas </w:t>
      </w:r>
      <w:r w:rsidRPr="00A36B90">
        <w:rPr>
          <w:sz w:val="24"/>
          <w:szCs w:val="24"/>
        </w:rPr>
        <w:t>A</w:t>
      </w:r>
      <w:r w:rsidR="002641F9">
        <w:rPr>
          <w:sz w:val="24"/>
          <w:szCs w:val="24"/>
        </w:rPr>
        <w:t xml:space="preserve">ssociation of </w:t>
      </w:r>
      <w:r w:rsidRPr="00A36B90">
        <w:rPr>
          <w:sz w:val="24"/>
          <w:szCs w:val="24"/>
        </w:rPr>
        <w:t>C</w:t>
      </w:r>
      <w:r w:rsidR="002641F9">
        <w:rPr>
          <w:sz w:val="24"/>
          <w:szCs w:val="24"/>
        </w:rPr>
        <w:t xml:space="preserve">ommunity </w:t>
      </w:r>
      <w:r w:rsidRPr="00A36B90">
        <w:rPr>
          <w:sz w:val="24"/>
          <w:szCs w:val="24"/>
        </w:rPr>
        <w:t>F</w:t>
      </w:r>
      <w:r w:rsidR="002641F9">
        <w:rPr>
          <w:sz w:val="24"/>
          <w:szCs w:val="24"/>
        </w:rPr>
        <w:t>oundation</w:t>
      </w:r>
      <w:r w:rsidRPr="00A36B90">
        <w:rPr>
          <w:sz w:val="24"/>
          <w:szCs w:val="24"/>
        </w:rPr>
        <w:t xml:space="preserve"> Conference </w:t>
      </w:r>
      <w:r w:rsidR="002641F9">
        <w:rPr>
          <w:sz w:val="24"/>
          <w:szCs w:val="24"/>
        </w:rPr>
        <w:t>in Wichita</w:t>
      </w:r>
    </w:p>
    <w:p w14:paraId="09C07BE1" w14:textId="2749F54F" w:rsidR="00A36B90" w:rsidRPr="00A36B90" w:rsidRDefault="00A36B90" w:rsidP="00A36B90">
      <w:pPr>
        <w:spacing w:line="480" w:lineRule="auto"/>
        <w:ind w:left="1620" w:hanging="1620"/>
        <w:rPr>
          <w:sz w:val="24"/>
          <w:szCs w:val="24"/>
        </w:rPr>
      </w:pPr>
      <w:r w:rsidRPr="00A36B90">
        <w:rPr>
          <w:sz w:val="24"/>
          <w:szCs w:val="24"/>
        </w:rPr>
        <w:t>October 27</w:t>
      </w:r>
      <w:r w:rsidRPr="00A36B90">
        <w:rPr>
          <w:sz w:val="24"/>
          <w:szCs w:val="24"/>
        </w:rPr>
        <w:tab/>
        <w:t>CKCF Annual Meeting</w:t>
      </w:r>
    </w:p>
    <w:p w14:paraId="411EBE42" w14:textId="2F90F9D3" w:rsidR="00711ABE" w:rsidRPr="00A36B90" w:rsidRDefault="00711ABE" w:rsidP="00A36B90">
      <w:pPr>
        <w:spacing w:line="480" w:lineRule="auto"/>
        <w:ind w:left="1620" w:hanging="1620"/>
        <w:rPr>
          <w:sz w:val="24"/>
          <w:szCs w:val="24"/>
        </w:rPr>
      </w:pPr>
      <w:r w:rsidRPr="00A36B90">
        <w:rPr>
          <w:sz w:val="24"/>
          <w:szCs w:val="24"/>
        </w:rPr>
        <w:t>November 1</w:t>
      </w:r>
      <w:r w:rsidRPr="00A36B90">
        <w:rPr>
          <w:sz w:val="24"/>
          <w:szCs w:val="24"/>
        </w:rPr>
        <w:tab/>
        <w:t>Deadline for Spendable Balance distribution</w:t>
      </w:r>
      <w:r w:rsidR="00A36B90">
        <w:rPr>
          <w:sz w:val="24"/>
          <w:szCs w:val="24"/>
        </w:rPr>
        <w:t xml:space="preserve"> from endowments</w:t>
      </w:r>
    </w:p>
    <w:p w14:paraId="58C4A87B" w14:textId="655D2F2C" w:rsidR="00A36B90" w:rsidRDefault="00A36B90" w:rsidP="00A36B90">
      <w:pPr>
        <w:spacing w:line="480" w:lineRule="auto"/>
        <w:ind w:left="1620" w:hanging="1620"/>
        <w:rPr>
          <w:sz w:val="24"/>
          <w:szCs w:val="24"/>
        </w:rPr>
      </w:pPr>
      <w:r w:rsidRPr="00A36B90">
        <w:rPr>
          <w:sz w:val="24"/>
          <w:szCs w:val="24"/>
        </w:rPr>
        <w:t>December 2</w:t>
      </w:r>
      <w:r w:rsidRPr="00A36B90">
        <w:rPr>
          <w:sz w:val="24"/>
          <w:szCs w:val="24"/>
        </w:rPr>
        <w:tab/>
        <w:t>#GivingTuesday</w:t>
      </w:r>
    </w:p>
    <w:p w14:paraId="2757C236" w14:textId="24B23668" w:rsidR="004C5FDC" w:rsidRDefault="004C5FDC" w:rsidP="00A36B90">
      <w:pPr>
        <w:spacing w:line="480" w:lineRule="auto"/>
        <w:ind w:left="1620" w:hanging="1620"/>
        <w:rPr>
          <w:sz w:val="24"/>
          <w:szCs w:val="24"/>
        </w:rPr>
      </w:pPr>
      <w:r>
        <w:rPr>
          <w:sz w:val="24"/>
          <w:szCs w:val="24"/>
        </w:rPr>
        <w:t>December 15</w:t>
      </w:r>
      <w:r>
        <w:rPr>
          <w:sz w:val="24"/>
          <w:szCs w:val="24"/>
        </w:rPr>
        <w:tab/>
        <w:t xml:space="preserve">Grant </w:t>
      </w:r>
      <w:r w:rsidR="00AF02D3">
        <w:rPr>
          <w:sz w:val="24"/>
          <w:szCs w:val="24"/>
        </w:rPr>
        <w:t>Follow-up Forms due from Grant Cycle awardees</w:t>
      </w:r>
    </w:p>
    <w:p w14:paraId="7AFD3A02" w14:textId="57E89096" w:rsidR="00D17142" w:rsidRPr="00A36B90" w:rsidRDefault="002408DE" w:rsidP="00D17142">
      <w:pPr>
        <w:spacing w:line="480" w:lineRule="auto"/>
        <w:ind w:left="1620" w:hanging="1620"/>
        <w:rPr>
          <w:sz w:val="24"/>
          <w:szCs w:val="24"/>
        </w:rPr>
      </w:pPr>
      <w:r>
        <w:rPr>
          <w:sz w:val="24"/>
          <w:szCs w:val="24"/>
        </w:rPr>
        <w:t>December</w:t>
      </w:r>
      <w:r w:rsidR="00D17142" w:rsidRPr="00A36B90">
        <w:rPr>
          <w:sz w:val="24"/>
          <w:szCs w:val="24"/>
        </w:rPr>
        <w:t xml:space="preserve"> 2</w:t>
      </w:r>
      <w:r>
        <w:rPr>
          <w:sz w:val="24"/>
          <w:szCs w:val="24"/>
        </w:rPr>
        <w:t>3</w:t>
      </w:r>
      <w:r w:rsidR="00D17142" w:rsidRPr="00A36B90">
        <w:rPr>
          <w:sz w:val="24"/>
          <w:szCs w:val="24"/>
        </w:rPr>
        <w:tab/>
        <w:t>Determine Amounts for Grant Cycle</w:t>
      </w:r>
      <w:r w:rsidR="00D17142">
        <w:rPr>
          <w:sz w:val="24"/>
          <w:szCs w:val="24"/>
        </w:rPr>
        <w:t xml:space="preserve">, </w:t>
      </w:r>
      <w:r w:rsidR="00D17142" w:rsidRPr="00A36B90">
        <w:rPr>
          <w:sz w:val="24"/>
          <w:szCs w:val="24"/>
        </w:rPr>
        <w:t>begin recruiting committee members</w:t>
      </w:r>
    </w:p>
    <w:p w14:paraId="48AEF516" w14:textId="77777777" w:rsidR="00D17142" w:rsidRPr="00A36B90" w:rsidRDefault="00D17142" w:rsidP="00A36B90">
      <w:pPr>
        <w:spacing w:line="480" w:lineRule="auto"/>
        <w:ind w:left="1620" w:hanging="1620"/>
        <w:rPr>
          <w:sz w:val="24"/>
          <w:szCs w:val="24"/>
        </w:rPr>
      </w:pPr>
    </w:p>
    <w:p w14:paraId="017C0AD9" w14:textId="77777777" w:rsidR="00711ABE" w:rsidRPr="00A36B90" w:rsidRDefault="00711ABE" w:rsidP="00A36B90">
      <w:pPr>
        <w:spacing w:line="480" w:lineRule="auto"/>
        <w:rPr>
          <w:sz w:val="24"/>
          <w:szCs w:val="24"/>
        </w:rPr>
      </w:pPr>
    </w:p>
    <w:p w14:paraId="5CE4D6D9" w14:textId="3DDFD648" w:rsidR="00711ABE" w:rsidRPr="005A5B28" w:rsidRDefault="00A36B90">
      <w:pPr>
        <w:rPr>
          <w:sz w:val="24"/>
          <w:szCs w:val="24"/>
        </w:rPr>
      </w:pPr>
      <w:r w:rsidRPr="005A5B28">
        <w:rPr>
          <w:sz w:val="24"/>
          <w:szCs w:val="24"/>
        </w:rPr>
        <w:t>Regular GCF board meetings are 4</w:t>
      </w:r>
      <w:r w:rsidRPr="005A5B28">
        <w:rPr>
          <w:sz w:val="24"/>
          <w:szCs w:val="24"/>
          <w:vertAlign w:val="superscript"/>
        </w:rPr>
        <w:t>th</w:t>
      </w:r>
      <w:r w:rsidRPr="005A5B28">
        <w:rPr>
          <w:sz w:val="24"/>
          <w:szCs w:val="24"/>
        </w:rPr>
        <w:t xml:space="preserve"> Monday of the month at 5:30 PM.</w:t>
      </w:r>
    </w:p>
    <w:sectPr w:rsidR="00711ABE" w:rsidRPr="005A5B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1ABE"/>
    <w:rsid w:val="00036EA7"/>
    <w:rsid w:val="00117618"/>
    <w:rsid w:val="00121BA5"/>
    <w:rsid w:val="001735F3"/>
    <w:rsid w:val="001D41A3"/>
    <w:rsid w:val="00231AEE"/>
    <w:rsid w:val="002408DE"/>
    <w:rsid w:val="002641F9"/>
    <w:rsid w:val="0038599F"/>
    <w:rsid w:val="004876E1"/>
    <w:rsid w:val="00492CC4"/>
    <w:rsid w:val="004A269A"/>
    <w:rsid w:val="004C5FDC"/>
    <w:rsid w:val="0058404C"/>
    <w:rsid w:val="005A5B28"/>
    <w:rsid w:val="0068161D"/>
    <w:rsid w:val="006A42F7"/>
    <w:rsid w:val="00711ABE"/>
    <w:rsid w:val="00765ADC"/>
    <w:rsid w:val="00770EBD"/>
    <w:rsid w:val="007919AD"/>
    <w:rsid w:val="00810ACC"/>
    <w:rsid w:val="00813A57"/>
    <w:rsid w:val="008C6472"/>
    <w:rsid w:val="00A36B90"/>
    <w:rsid w:val="00AA6730"/>
    <w:rsid w:val="00AB553B"/>
    <w:rsid w:val="00AB6316"/>
    <w:rsid w:val="00AF02D3"/>
    <w:rsid w:val="00B5364D"/>
    <w:rsid w:val="00BE7199"/>
    <w:rsid w:val="00C26BB4"/>
    <w:rsid w:val="00C44383"/>
    <w:rsid w:val="00D17142"/>
    <w:rsid w:val="00D216E4"/>
    <w:rsid w:val="00D2220E"/>
    <w:rsid w:val="00D76146"/>
    <w:rsid w:val="00DA51CC"/>
    <w:rsid w:val="00DF66DB"/>
    <w:rsid w:val="00EA1063"/>
    <w:rsid w:val="00F27F7E"/>
    <w:rsid w:val="00F52FBD"/>
    <w:rsid w:val="00F84B8D"/>
    <w:rsid w:val="00FB5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D03F29"/>
  <w15:chartTrackingRefBased/>
  <w15:docId w15:val="{5FBA16B3-7ACF-4F12-B4D9-EDFE0775F2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11AB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11AB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11AB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11AB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11AB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11AB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11AB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11AB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11AB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11AB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11AB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11AB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11AB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11AB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11AB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11AB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11AB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11AB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11AB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11A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11ABE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11AB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11ABE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11AB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11AB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11AB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11AB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11AB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11AB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60A97702704B64587DE054712B5FA61" ma:contentTypeVersion="15" ma:contentTypeDescription="Create a new document." ma:contentTypeScope="" ma:versionID="9931e93bec2414702e1cecf5ca8eab90">
  <xsd:schema xmlns:xsd="http://www.w3.org/2001/XMLSchema" xmlns:xs="http://www.w3.org/2001/XMLSchema" xmlns:p="http://schemas.microsoft.com/office/2006/metadata/properties" xmlns:ns2="70d43f85-66fa-4248-94b0-3e48cfcf4f83" xmlns:ns3="a92c7646-f5a5-48c3-8a57-d4d9c6b2dc53" targetNamespace="http://schemas.microsoft.com/office/2006/metadata/properties" ma:root="true" ma:fieldsID="06157bf36e80a09166de34729786549f" ns2:_="" ns3:_="">
    <xsd:import namespace="70d43f85-66fa-4248-94b0-3e48cfcf4f83"/>
    <xsd:import namespace="a92c7646-f5a5-48c3-8a57-d4d9c6b2dc5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d43f85-66fa-4248-94b0-3e48cfcf4f8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9c6b4d5e-4229-4cae-b0c5-c76ed3aaaaf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2c7646-f5a5-48c3-8a57-d4d9c6b2dc53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1409033c-ef21-49ed-8430-a945af8fa29d}" ma:internalName="TaxCatchAll" ma:showField="CatchAllData" ma:web="a92c7646-f5a5-48c3-8a57-d4d9c6b2dc5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92c7646-f5a5-48c3-8a57-d4d9c6b2dc53" xsi:nil="true"/>
    <lcf76f155ced4ddcb4097134ff3c332f xmlns="70d43f85-66fa-4248-94b0-3e48cfcf4f8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33EDEDB-120D-496A-88F7-638B52D2894C}"/>
</file>

<file path=customXml/itemProps2.xml><?xml version="1.0" encoding="utf-8"?>
<ds:datastoreItem xmlns:ds="http://schemas.openxmlformats.org/officeDocument/2006/customXml" ds:itemID="{5E11DA9C-B1EE-4DFB-B746-402F9C353694}"/>
</file>

<file path=customXml/itemProps3.xml><?xml version="1.0" encoding="utf-8"?>
<ds:datastoreItem xmlns:ds="http://schemas.openxmlformats.org/officeDocument/2006/customXml" ds:itemID="{53E86215-FD83-46D3-9742-43ADB33DFD8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124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Becky Nickel - Affiliate Liaison</dc:creator>
  <cp:keywords/>
  <dc:description/>
  <cp:lastModifiedBy>Becky Nickel - Affiliate Liaison</cp:lastModifiedBy>
  <cp:revision>35</cp:revision>
  <dcterms:created xsi:type="dcterms:W3CDTF">2024-11-04T17:38:00Z</dcterms:created>
  <dcterms:modified xsi:type="dcterms:W3CDTF">2024-11-25T23:58:00Z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0x010100960A97702704B64587DE054712B5FA61</vt:lpwstr>
  </property>
</Properties>
</file>