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B56D" w14:textId="6C98153F" w:rsidR="00100B31" w:rsidRPr="00100B31" w:rsidRDefault="00100B31" w:rsidP="00100B31">
      <w:pPr>
        <w:widowControl w:val="0"/>
        <w:spacing w:after="280"/>
        <w:jc w:val="center"/>
        <w:rPr>
          <w:sz w:val="32"/>
          <w:szCs w:val="32"/>
          <w14:ligatures w14:val="none"/>
        </w:rPr>
      </w:pPr>
      <w:r w:rsidRPr="00100B31">
        <w:rPr>
          <w:sz w:val="32"/>
          <w:szCs w:val="32"/>
          <w14:ligatures w14:val="none"/>
        </w:rPr>
        <w:t>2022 JNCCC SCHOLARSHIP WINNERS</w:t>
      </w:r>
    </w:p>
    <w:p w14:paraId="175CA729" w14:textId="16583650" w:rsidR="00100B31" w:rsidRDefault="00100B31" w:rsidP="00100B31">
      <w:pPr>
        <w:widowControl w:val="0"/>
        <w:spacing w:after="280"/>
        <w:rPr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12866E4" wp14:editId="4CF26632">
            <wp:extent cx="5943600" cy="437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AC522" w14:textId="77777777" w:rsidR="00100B31" w:rsidRDefault="00100B31" w:rsidP="00100B31">
      <w:pPr>
        <w:widowControl w:val="0"/>
        <w:spacing w:after="280"/>
        <w:rPr>
          <w14:ligatures w14:val="none"/>
        </w:rPr>
      </w:pPr>
    </w:p>
    <w:p w14:paraId="2459B1BE" w14:textId="3E2DE0ED" w:rsidR="00100B31" w:rsidRPr="00100B31" w:rsidRDefault="00100B31" w:rsidP="00100B31">
      <w:pPr>
        <w:widowControl w:val="0"/>
        <w:spacing w:after="280"/>
        <w:rPr>
          <w:sz w:val="28"/>
          <w:szCs w:val="28"/>
          <w14:ligatures w14:val="none"/>
        </w:rPr>
      </w:pPr>
      <w:r w:rsidRPr="00100B31">
        <w:rPr>
          <w:sz w:val="28"/>
          <w:szCs w:val="28"/>
          <w14:ligatures w14:val="none"/>
        </w:rPr>
        <w:t xml:space="preserve">Congratulations to Kaleigh Guhr and Rachael </w:t>
      </w:r>
      <w:proofErr w:type="spellStart"/>
      <w:r w:rsidRPr="00100B31">
        <w:rPr>
          <w:sz w:val="28"/>
          <w:szCs w:val="28"/>
          <w14:ligatures w14:val="none"/>
        </w:rPr>
        <w:t>Zogleman</w:t>
      </w:r>
      <w:proofErr w:type="spellEnd"/>
      <w:r w:rsidRPr="00100B31">
        <w:rPr>
          <w:sz w:val="28"/>
          <w:szCs w:val="28"/>
          <w14:ligatures w14:val="none"/>
        </w:rPr>
        <w:t xml:space="preserve">, Goessel High School graduating seniors, who were each awarded a $700 JNCCC Scholarship from the Goessel Community Foundation in May at the High School Awards Program. </w:t>
      </w:r>
    </w:p>
    <w:p w14:paraId="200498F9" w14:textId="77777777" w:rsidR="00100B31" w:rsidRPr="00100B31" w:rsidRDefault="00100B31" w:rsidP="00100B31">
      <w:pPr>
        <w:widowControl w:val="0"/>
        <w:spacing w:after="280"/>
        <w:rPr>
          <w:sz w:val="28"/>
          <w:szCs w:val="28"/>
          <w14:ligatures w14:val="none"/>
        </w:rPr>
      </w:pPr>
      <w:r w:rsidRPr="00100B31">
        <w:rPr>
          <w:sz w:val="28"/>
          <w:szCs w:val="28"/>
          <w14:ligatures w14:val="none"/>
        </w:rPr>
        <w:t>The Joyful Noise Community Child Care Scholarship was established to provide financial assistance to a graduate who plans to further their education at a private or public college/university. Rachael is attending Fort Hays State University where she is pursuing a degree in medical diagnostic imaging.  Kaleigh Guhr later decided not to attend college this year and declined the award.</w:t>
      </w:r>
    </w:p>
    <w:p w14:paraId="6B6D3EDA" w14:textId="77777777" w:rsidR="00100B31" w:rsidRDefault="00100B31" w:rsidP="00100B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062246C" w14:textId="77777777" w:rsidR="00100B31" w:rsidRDefault="00100B31"/>
    <w:sectPr w:rsidR="0010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31"/>
    <w:rsid w:val="0010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AD0E"/>
  <w15:chartTrackingRefBased/>
  <w15:docId w15:val="{0BF0057D-477D-4B73-8B05-1EF25580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Duerksen</dc:creator>
  <cp:keywords/>
  <dc:description/>
  <cp:lastModifiedBy>Carol Duerksen</cp:lastModifiedBy>
  <cp:revision>1</cp:revision>
  <dcterms:created xsi:type="dcterms:W3CDTF">2023-02-12T21:35:00Z</dcterms:created>
  <dcterms:modified xsi:type="dcterms:W3CDTF">2023-02-12T21:37:00Z</dcterms:modified>
</cp:coreProperties>
</file>