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08D9" w14:textId="77777777" w:rsidR="007B2546" w:rsidRDefault="007B2546" w:rsidP="007B2546">
      <w:pPr>
        <w:widowControl w:val="0"/>
        <w:rPr>
          <w14:ligatures w14:val="none"/>
        </w:rPr>
      </w:pPr>
    </w:p>
    <w:p w14:paraId="0B3DECC8" w14:textId="77777777" w:rsidR="00D642EC" w:rsidRDefault="007B2546" w:rsidP="007B2546">
      <w:pPr>
        <w:widowControl w:val="0"/>
        <w:jc w:val="center"/>
        <w:rPr>
          <w:b/>
          <w:bCs/>
          <w:sz w:val="36"/>
          <w:szCs w:val="36"/>
          <w14:ligatures w14:val="none"/>
        </w:rPr>
      </w:pPr>
      <w:r w:rsidRPr="00D642EC">
        <w:rPr>
          <w:b/>
          <w:bCs/>
          <w:sz w:val="36"/>
          <w:szCs w:val="36"/>
          <w14:ligatures w14:val="none"/>
        </w:rPr>
        <w:t>DUERKSEN RECEIVES FIRST</w:t>
      </w:r>
    </w:p>
    <w:p w14:paraId="55496742" w14:textId="30E2E37D" w:rsidR="007B2546" w:rsidRPr="00D642EC" w:rsidRDefault="007B2546" w:rsidP="007B2546">
      <w:pPr>
        <w:widowControl w:val="0"/>
        <w:jc w:val="center"/>
        <w:rPr>
          <w:b/>
          <w:bCs/>
          <w:sz w:val="36"/>
          <w:szCs w:val="36"/>
          <w14:ligatures w14:val="none"/>
        </w:rPr>
      </w:pPr>
      <w:r w:rsidRPr="00D642EC">
        <w:rPr>
          <w:b/>
          <w:bCs/>
          <w:sz w:val="36"/>
          <w:szCs w:val="36"/>
          <w14:ligatures w14:val="none"/>
        </w:rPr>
        <w:t xml:space="preserve"> GALLE ENDOWED AGRICULTURE SCHOLARSHIP</w:t>
      </w:r>
    </w:p>
    <w:p w14:paraId="7C0B2D15" w14:textId="77777777" w:rsidR="007B2546" w:rsidRDefault="007B2546" w:rsidP="007B2546">
      <w:pPr>
        <w:widowControl w:val="0"/>
        <w:rPr>
          <w14:ligatures w14:val="none"/>
        </w:rPr>
      </w:pPr>
      <w:r>
        <w:rPr>
          <w14:ligatures w14:val="none"/>
        </w:rPr>
        <w:t> </w:t>
      </w:r>
    </w:p>
    <w:p w14:paraId="6020921C" w14:textId="2CEE65D9" w:rsidR="007B2546" w:rsidRDefault="007B2546" w:rsidP="00D642EC">
      <w:pPr>
        <w:widowControl w:val="0"/>
        <w:jc w:val="center"/>
        <w:rPr>
          <w14:ligatures w14:val="none"/>
        </w:rPr>
      </w:pPr>
      <w:r>
        <w:rPr>
          <w:noProof/>
          <w14:ligatures w14:val="none"/>
          <w14:cntxtAlts w14:val="0"/>
        </w:rPr>
        <w:drawing>
          <wp:inline distT="0" distB="0" distL="0" distR="0" wp14:anchorId="50C60F72" wp14:editId="2BDFA592">
            <wp:extent cx="4785360" cy="358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85360" cy="3589020"/>
                    </a:xfrm>
                    <a:prstGeom prst="rect">
                      <a:avLst/>
                    </a:prstGeom>
                  </pic:spPr>
                </pic:pic>
              </a:graphicData>
            </a:graphic>
          </wp:inline>
        </w:drawing>
      </w:r>
    </w:p>
    <w:p w14:paraId="4E44B7EC" w14:textId="31CB5249" w:rsidR="007B2546" w:rsidRPr="00D642EC" w:rsidRDefault="007B2546" w:rsidP="007B2546">
      <w:pPr>
        <w:widowControl w:val="0"/>
        <w:rPr>
          <w:sz w:val="28"/>
          <w:szCs w:val="28"/>
          <w14:ligatures w14:val="none"/>
        </w:rPr>
      </w:pPr>
      <w:r w:rsidRPr="00D642EC">
        <w:rPr>
          <w:sz w:val="28"/>
          <w:szCs w:val="28"/>
          <w14:ligatures w14:val="none"/>
        </w:rPr>
        <w:t>Congratulations to Caiden Duerksen, GHS Senior, who was awarded the first Nelson Galle Endowed Agriculture Scholarship in the amount of $1,000 in May at the High School Awards Program. Caiden is attending Kansas State University and majoring in ag tech management.</w:t>
      </w:r>
    </w:p>
    <w:p w14:paraId="3D50A563" w14:textId="77777777" w:rsidR="007B2546" w:rsidRPr="00D642EC" w:rsidRDefault="007B2546" w:rsidP="007B2546">
      <w:pPr>
        <w:widowControl w:val="0"/>
        <w:rPr>
          <w:sz w:val="28"/>
          <w:szCs w:val="28"/>
          <w14:ligatures w14:val="none"/>
        </w:rPr>
      </w:pPr>
      <w:r w:rsidRPr="00D642EC">
        <w:rPr>
          <w:sz w:val="28"/>
          <w:szCs w:val="28"/>
          <w14:ligatures w14:val="none"/>
        </w:rPr>
        <w:t xml:space="preserve">In the School year 1959-60, Nelson Galle, a recent K-State Graduate and former FFA State President, was hired to teach </w:t>
      </w:r>
      <w:proofErr w:type="spellStart"/>
      <w:r w:rsidRPr="00D642EC">
        <w:rPr>
          <w:sz w:val="28"/>
          <w:szCs w:val="28"/>
          <w14:ligatures w14:val="none"/>
        </w:rPr>
        <w:t>VoAg</w:t>
      </w:r>
      <w:proofErr w:type="spellEnd"/>
      <w:r w:rsidRPr="00D642EC">
        <w:rPr>
          <w:sz w:val="28"/>
          <w:szCs w:val="28"/>
          <w14:ligatures w14:val="none"/>
        </w:rPr>
        <w:t>/FFA. Galle revamped the curriculum to also include students actively participating in competitive contests and leadership training, the format that continues to this day. In June 2021, the Goessel Community Foundation established this scholarship and solicited contributions from Goessel FFA alumni, graduates and friends of agriculture and raised $23,000.</w:t>
      </w:r>
    </w:p>
    <w:p w14:paraId="2FD6746B" w14:textId="5DF6309A" w:rsidR="007B2546" w:rsidRPr="00D642EC" w:rsidRDefault="007B2546" w:rsidP="00D642EC">
      <w:pPr>
        <w:widowControl w:val="0"/>
        <w:rPr>
          <w14:ligatures w14:val="none"/>
        </w:rPr>
      </w:pPr>
      <w:r>
        <w:rPr>
          <w14:ligatures w14:val="none"/>
        </w:rPr>
        <w:t> </w:t>
      </w:r>
    </w:p>
    <w:sectPr w:rsidR="007B2546" w:rsidRPr="00D64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46"/>
    <w:rsid w:val="007B2546"/>
    <w:rsid w:val="00D6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CC84"/>
  <w15:chartTrackingRefBased/>
  <w15:docId w15:val="{9C6E52B7-0199-4CAD-A57A-55454067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46"/>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67831">
      <w:bodyDiv w:val="1"/>
      <w:marLeft w:val="0"/>
      <w:marRight w:val="0"/>
      <w:marTop w:val="0"/>
      <w:marBottom w:val="0"/>
      <w:divBdr>
        <w:top w:val="none" w:sz="0" w:space="0" w:color="auto"/>
        <w:left w:val="none" w:sz="0" w:space="0" w:color="auto"/>
        <w:bottom w:val="none" w:sz="0" w:space="0" w:color="auto"/>
        <w:right w:val="none" w:sz="0" w:space="0" w:color="auto"/>
      </w:divBdr>
    </w:div>
    <w:div w:id="17771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Duerksen</dc:creator>
  <cp:keywords/>
  <dc:description/>
  <cp:lastModifiedBy>Carol Duerksen</cp:lastModifiedBy>
  <cp:revision>2</cp:revision>
  <dcterms:created xsi:type="dcterms:W3CDTF">2023-02-12T21:38:00Z</dcterms:created>
  <dcterms:modified xsi:type="dcterms:W3CDTF">2023-02-12T21:42:00Z</dcterms:modified>
</cp:coreProperties>
</file>