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34FB" w14:textId="77777777" w:rsidR="00197E55" w:rsidRDefault="00F64981">
      <w:pPr>
        <w:pStyle w:val="Heading2"/>
        <w:spacing w:before="149"/>
      </w:pPr>
      <w:r>
        <w:rPr>
          <w:noProof/>
        </w:rPr>
        <w:drawing>
          <wp:anchor distT="0" distB="0" distL="0" distR="0" simplePos="0" relativeHeight="1048" behindDoc="0" locked="0" layoutInCell="1" allowOverlap="1" wp14:anchorId="4FFAB6A6" wp14:editId="603DCEDA">
            <wp:simplePos x="0" y="0"/>
            <wp:positionH relativeFrom="page">
              <wp:posOffset>548640</wp:posOffset>
            </wp:positionH>
            <wp:positionV relativeFrom="paragraph">
              <wp:posOffset>5122</wp:posOffset>
            </wp:positionV>
            <wp:extent cx="2810256" cy="1255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10256" cy="1255776"/>
                    </a:xfrm>
                    <a:prstGeom prst="rect">
                      <a:avLst/>
                    </a:prstGeom>
                  </pic:spPr>
                </pic:pic>
              </a:graphicData>
            </a:graphic>
          </wp:anchor>
        </w:drawing>
      </w:r>
      <w:r>
        <w:t>Accountant</w:t>
      </w:r>
    </w:p>
    <w:p w14:paraId="5623460B" w14:textId="77777777" w:rsidR="00197E55" w:rsidRDefault="00F64981">
      <w:pPr>
        <w:spacing w:before="21" w:line="256" w:lineRule="auto"/>
        <w:ind w:left="5056" w:right="1310"/>
        <w:rPr>
          <w:b/>
        </w:rPr>
      </w:pPr>
      <w:r>
        <w:rPr>
          <w:b/>
        </w:rPr>
        <w:t xml:space="preserve">Melinda Newell| </w:t>
      </w:r>
      <w:hyperlink r:id="rId8">
        <w:r>
          <w:rPr>
            <w:b/>
            <w:color w:val="0561C1"/>
            <w:u w:val="single" w:color="0561C1"/>
          </w:rPr>
          <w:t>melinda@centralkansascf.org</w:t>
        </w:r>
      </w:hyperlink>
      <w:r>
        <w:rPr>
          <w:b/>
          <w:color w:val="0561C1"/>
        </w:rPr>
        <w:t xml:space="preserve"> </w:t>
      </w:r>
      <w:r>
        <w:rPr>
          <w:b/>
        </w:rPr>
        <w:t>301 N Main, Suite 200, Newton, KS 67114</w:t>
      </w:r>
    </w:p>
    <w:p w14:paraId="2242EB11" w14:textId="77777777" w:rsidR="00197E55" w:rsidRDefault="00F64981">
      <w:pPr>
        <w:spacing w:before="11"/>
        <w:ind w:left="5037" w:right="4372"/>
        <w:jc w:val="center"/>
        <w:rPr>
          <w:b/>
        </w:rPr>
      </w:pPr>
      <w:r>
        <w:rPr>
          <w:b/>
        </w:rPr>
        <w:t>620-283-5474</w:t>
      </w:r>
    </w:p>
    <w:p w14:paraId="7C40A132" w14:textId="4AB1A025" w:rsidR="00197E55" w:rsidRDefault="00F64981">
      <w:pPr>
        <w:spacing w:before="13"/>
        <w:ind w:left="5056"/>
        <w:rPr>
          <w:b/>
        </w:rPr>
      </w:pPr>
      <w:r>
        <w:rPr>
          <w:b/>
        </w:rPr>
        <w:t xml:space="preserve">In Office: </w:t>
      </w:r>
      <w:r w:rsidR="00D03870">
        <w:rPr>
          <w:b/>
        </w:rPr>
        <w:t>Wednesday</w:t>
      </w:r>
      <w:r>
        <w:rPr>
          <w:b/>
        </w:rPr>
        <w:t xml:space="preserve"> </w:t>
      </w:r>
      <w:r w:rsidR="00D03870">
        <w:rPr>
          <w:b/>
        </w:rPr>
        <w:t>10a</w:t>
      </w:r>
      <w:r>
        <w:rPr>
          <w:b/>
        </w:rPr>
        <w:t>-</w:t>
      </w:r>
      <w:r w:rsidR="00D03870">
        <w:rPr>
          <w:b/>
        </w:rPr>
        <w:t>3p</w:t>
      </w:r>
    </w:p>
    <w:p w14:paraId="0A2D8EFC" w14:textId="1DC90164" w:rsidR="00D03870" w:rsidRDefault="00D03870">
      <w:pPr>
        <w:spacing w:before="13"/>
        <w:ind w:left="5056"/>
        <w:rPr>
          <w:b/>
        </w:rPr>
      </w:pPr>
      <w:r>
        <w:rPr>
          <w:b/>
        </w:rPr>
        <w:t xml:space="preserve">Home Office Mon, Tues, </w:t>
      </w:r>
      <w:proofErr w:type="gramStart"/>
      <w:r>
        <w:rPr>
          <w:b/>
        </w:rPr>
        <w:t>Thurs</w:t>
      </w:r>
      <w:proofErr w:type="gramEnd"/>
      <w:r>
        <w:rPr>
          <w:b/>
        </w:rPr>
        <w:t xml:space="preserve"> and Fri 10a-3p</w:t>
      </w:r>
    </w:p>
    <w:p w14:paraId="5674F9F1" w14:textId="77777777" w:rsidR="00197E55" w:rsidRDefault="00197E55">
      <w:pPr>
        <w:pStyle w:val="BodyText"/>
        <w:rPr>
          <w:b/>
          <w:sz w:val="20"/>
        </w:rPr>
      </w:pPr>
    </w:p>
    <w:p w14:paraId="60A57947" w14:textId="77777777" w:rsidR="00197E55" w:rsidRDefault="00197E55">
      <w:pPr>
        <w:pStyle w:val="BodyText"/>
        <w:rPr>
          <w:b/>
          <w:sz w:val="20"/>
        </w:rPr>
      </w:pPr>
    </w:p>
    <w:p w14:paraId="472A73C1" w14:textId="77777777" w:rsidR="00197E55" w:rsidRDefault="00197E55">
      <w:pPr>
        <w:pStyle w:val="BodyText"/>
        <w:spacing w:before="4"/>
        <w:rPr>
          <w:b/>
          <w:sz w:val="28"/>
        </w:rPr>
      </w:pPr>
    </w:p>
    <w:p w14:paraId="42A7A095" w14:textId="77777777" w:rsidR="00197E55" w:rsidRDefault="00F64981">
      <w:pPr>
        <w:pStyle w:val="BodyText"/>
        <w:spacing w:before="56"/>
        <w:ind w:left="203"/>
      </w:pPr>
      <w:r>
        <w:t xml:space="preserve">Find Forms at </w:t>
      </w:r>
      <w:r>
        <w:rPr>
          <w:color w:val="0561C1"/>
          <w:u w:val="single" w:color="0561C1"/>
        </w:rPr>
        <w:t>https://centralkansascf.org/affiliate-information/administration/</w:t>
      </w:r>
    </w:p>
    <w:p w14:paraId="33C85C6E" w14:textId="77777777" w:rsidR="00197E55" w:rsidRDefault="00F64981">
      <w:pPr>
        <w:pStyle w:val="BodyText"/>
        <w:spacing w:before="5"/>
        <w:rPr>
          <w:sz w:val="11"/>
        </w:rPr>
      </w:pPr>
      <w:r>
        <w:rPr>
          <w:noProof/>
        </w:rPr>
        <w:drawing>
          <wp:anchor distT="0" distB="0" distL="0" distR="0" simplePos="0" relativeHeight="251658240" behindDoc="0" locked="0" layoutInCell="1" allowOverlap="1" wp14:anchorId="3E356526" wp14:editId="2176487C">
            <wp:simplePos x="0" y="0"/>
            <wp:positionH relativeFrom="page">
              <wp:posOffset>545591</wp:posOffset>
            </wp:positionH>
            <wp:positionV relativeFrom="paragraph">
              <wp:posOffset>113662</wp:posOffset>
            </wp:positionV>
            <wp:extent cx="5858256" cy="36636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858256" cy="3663696"/>
                    </a:xfrm>
                    <a:prstGeom prst="rect">
                      <a:avLst/>
                    </a:prstGeom>
                  </pic:spPr>
                </pic:pic>
              </a:graphicData>
            </a:graphic>
          </wp:anchor>
        </w:drawing>
      </w:r>
    </w:p>
    <w:p w14:paraId="288EBBCF" w14:textId="77777777" w:rsidR="00197E55" w:rsidRDefault="00F64981">
      <w:pPr>
        <w:pStyle w:val="Heading1"/>
        <w:spacing w:before="119"/>
        <w:rPr>
          <w:u w:val="none"/>
        </w:rPr>
      </w:pPr>
      <w:r>
        <w:t>Payables:</w:t>
      </w:r>
    </w:p>
    <w:p w14:paraId="06C7B17F" w14:textId="77777777" w:rsidR="00197E55" w:rsidRDefault="00197E55">
      <w:pPr>
        <w:pStyle w:val="BodyText"/>
        <w:spacing w:before="10"/>
        <w:rPr>
          <w:b/>
          <w:sz w:val="10"/>
        </w:rPr>
      </w:pPr>
    </w:p>
    <w:p w14:paraId="35F0F894" w14:textId="77777777" w:rsidR="00197E55" w:rsidRDefault="00F64981">
      <w:pPr>
        <w:pStyle w:val="BodyText"/>
        <w:spacing w:before="56" w:line="256" w:lineRule="auto"/>
        <w:ind w:left="203"/>
      </w:pPr>
      <w:r>
        <w:t xml:space="preserve">Complete </w:t>
      </w:r>
      <w:r>
        <w:rPr>
          <w:b/>
        </w:rPr>
        <w:t xml:space="preserve">Distribution Recommendation Form </w:t>
      </w:r>
      <w:r>
        <w:t xml:space="preserve">and provide invoice and completed </w:t>
      </w:r>
      <w:r>
        <w:rPr>
          <w:b/>
        </w:rPr>
        <w:t xml:space="preserve">W-9 Form </w:t>
      </w:r>
      <w:r>
        <w:t>from vendor if new vendor. Send as a group to my email. Allow 10 days for processing. Payment goes directly to vendor from CKCF.</w:t>
      </w:r>
    </w:p>
    <w:p w14:paraId="787D1C61" w14:textId="77777777" w:rsidR="00197E55" w:rsidRDefault="00F64981">
      <w:pPr>
        <w:pStyle w:val="Heading1"/>
        <w:spacing w:before="165"/>
        <w:rPr>
          <w:u w:val="none"/>
        </w:rPr>
      </w:pPr>
      <w:r>
        <w:t>Donations*:</w:t>
      </w:r>
    </w:p>
    <w:p w14:paraId="72B6B48A" w14:textId="77777777" w:rsidR="00197E55" w:rsidRDefault="00197E55">
      <w:pPr>
        <w:pStyle w:val="BodyText"/>
        <w:spacing w:before="5"/>
        <w:rPr>
          <w:b/>
          <w:sz w:val="10"/>
        </w:rPr>
      </w:pPr>
    </w:p>
    <w:p w14:paraId="66390359" w14:textId="77777777" w:rsidR="00197E55" w:rsidRDefault="00F64981">
      <w:pPr>
        <w:pStyle w:val="BodyText"/>
        <w:spacing w:before="57" w:line="259" w:lineRule="auto"/>
        <w:ind w:left="203" w:right="660"/>
      </w:pPr>
      <w:r>
        <w:rPr>
          <w:b/>
        </w:rPr>
        <w:t xml:space="preserve">Checks/Cash: </w:t>
      </w:r>
      <w:r>
        <w:t xml:space="preserve">Complete </w:t>
      </w:r>
      <w:r>
        <w:rPr>
          <w:b/>
        </w:rPr>
        <w:t xml:space="preserve">Donation Deposit Record </w:t>
      </w:r>
      <w:r>
        <w:t xml:space="preserve">with cash/checks. All monies need to have Fund specific information. Mail or drop off at CKCF Office. Allow 10 days for processing/showing up in </w:t>
      </w:r>
      <w:proofErr w:type="spellStart"/>
      <w:r>
        <w:t>CommunitySuite</w:t>
      </w:r>
      <w:proofErr w:type="spellEnd"/>
      <w:r>
        <w:t>, our online fund portal.</w:t>
      </w:r>
    </w:p>
    <w:p w14:paraId="344258DB" w14:textId="77777777" w:rsidR="00197E55" w:rsidRDefault="00F64981">
      <w:pPr>
        <w:pStyle w:val="BodyText"/>
        <w:spacing w:before="159" w:line="259" w:lineRule="auto"/>
        <w:ind w:left="203" w:right="314"/>
      </w:pPr>
      <w:r>
        <w:rPr>
          <w:b/>
        </w:rPr>
        <w:t>Commodity</w:t>
      </w:r>
      <w:r>
        <w:t>: Donation Deposit Record, check and settlement sheet from coop/elevator with donor name/address and fund name.</w:t>
      </w:r>
    </w:p>
    <w:p w14:paraId="70579622" w14:textId="77777777" w:rsidR="00197E55" w:rsidRDefault="00F64981">
      <w:pPr>
        <w:pStyle w:val="BodyText"/>
        <w:spacing w:before="159"/>
        <w:ind w:left="203"/>
      </w:pPr>
      <w:r>
        <w:rPr>
          <w:b/>
        </w:rPr>
        <w:t xml:space="preserve">Stock: </w:t>
      </w:r>
      <w:r>
        <w:t xml:space="preserve">Contact Angie Tatro at </w:t>
      </w:r>
      <w:hyperlink r:id="rId10">
        <w:r>
          <w:rPr>
            <w:color w:val="0561C1"/>
            <w:u w:val="single" w:color="0561C1"/>
          </w:rPr>
          <w:t>angie@centralkansascf.org</w:t>
        </w:r>
        <w:r>
          <w:rPr>
            <w:color w:val="0561C1"/>
          </w:rPr>
          <w:t xml:space="preserve"> </w:t>
        </w:r>
      </w:hyperlink>
      <w:r>
        <w:t>for form. Instructions vary based on type of stock.</w:t>
      </w:r>
    </w:p>
    <w:p w14:paraId="6B27889D" w14:textId="77777777" w:rsidR="00197E55" w:rsidRDefault="00197E55">
      <w:pPr>
        <w:sectPr w:rsidR="00197E55">
          <w:type w:val="continuous"/>
          <w:pgSz w:w="12240" w:h="15840"/>
          <w:pgMar w:top="1240" w:right="880" w:bottom="280" w:left="660" w:header="720" w:footer="720" w:gutter="0"/>
          <w:cols w:space="720"/>
        </w:sectPr>
      </w:pPr>
    </w:p>
    <w:p w14:paraId="66B0EF63" w14:textId="77777777" w:rsidR="00197E55" w:rsidRDefault="00F64981">
      <w:pPr>
        <w:spacing w:before="45" w:line="259" w:lineRule="auto"/>
        <w:ind w:left="204" w:right="122" w:hanging="1"/>
        <w:rPr>
          <w:i/>
        </w:rPr>
      </w:pPr>
      <w:r>
        <w:lastRenderedPageBreak/>
        <w:t>*</w:t>
      </w:r>
      <w:r>
        <w:rPr>
          <w:i/>
        </w:rPr>
        <w:t>Co-Branded Donor receipt/thank you will be generated from CKCF office for all amounts. Affiliate expected to reach out and thank donor as well via email, phone, personal contact or thank you note. Affiliate to not mention donation amount in written correspondence.</w:t>
      </w:r>
    </w:p>
    <w:p w14:paraId="2CDC88A6" w14:textId="77777777" w:rsidR="00197E55" w:rsidRDefault="00F64981">
      <w:pPr>
        <w:spacing w:before="162" w:line="259" w:lineRule="auto"/>
        <w:ind w:left="204" w:right="459"/>
        <w:jc w:val="both"/>
      </w:pPr>
      <w:r>
        <w:rPr>
          <w:b/>
        </w:rPr>
        <w:t xml:space="preserve">In-Kind &amp; Auction Donations**: </w:t>
      </w:r>
      <w:r>
        <w:t xml:space="preserve">Contact Melinda Newell for forms. Complete </w:t>
      </w:r>
      <w:r>
        <w:rPr>
          <w:b/>
        </w:rPr>
        <w:t xml:space="preserve">In-Kind &amp; Auction Donation Form </w:t>
      </w:r>
      <w:r>
        <w:t xml:space="preserve">for all in kind donations. If donation above $100 threshold place all on </w:t>
      </w:r>
      <w:r>
        <w:rPr>
          <w:b/>
        </w:rPr>
        <w:t xml:space="preserve">Donation’s Item Detail Form </w:t>
      </w:r>
      <w:r>
        <w:t xml:space="preserve">and send to Melinda Newell with individual </w:t>
      </w:r>
      <w:r>
        <w:rPr>
          <w:b/>
        </w:rPr>
        <w:t xml:space="preserve">In-Kind &amp; Auction Donation Forms </w:t>
      </w:r>
      <w:r>
        <w:t>as back up.</w:t>
      </w:r>
    </w:p>
    <w:p w14:paraId="2373206C" w14:textId="77777777" w:rsidR="00197E55" w:rsidRDefault="00F64981">
      <w:pPr>
        <w:spacing w:before="157" w:line="259" w:lineRule="auto"/>
        <w:ind w:left="204" w:right="129" w:hanging="1"/>
        <w:jc w:val="both"/>
        <w:rPr>
          <w:i/>
        </w:rPr>
      </w:pPr>
      <w:r>
        <w:rPr>
          <w:i/>
        </w:rPr>
        <w:t>**Co-Branded</w:t>
      </w:r>
      <w:r>
        <w:rPr>
          <w:i/>
          <w:spacing w:val="-12"/>
        </w:rPr>
        <w:t xml:space="preserve"> </w:t>
      </w:r>
      <w:r>
        <w:rPr>
          <w:i/>
        </w:rPr>
        <w:t>Donor</w:t>
      </w:r>
      <w:r>
        <w:rPr>
          <w:i/>
          <w:spacing w:val="-10"/>
        </w:rPr>
        <w:t xml:space="preserve"> </w:t>
      </w:r>
      <w:r>
        <w:rPr>
          <w:i/>
        </w:rPr>
        <w:t>receipt/thank</w:t>
      </w:r>
      <w:r>
        <w:rPr>
          <w:i/>
          <w:spacing w:val="-9"/>
        </w:rPr>
        <w:t xml:space="preserve"> </w:t>
      </w:r>
      <w:r>
        <w:rPr>
          <w:i/>
        </w:rPr>
        <w:t>you</w:t>
      </w:r>
      <w:r>
        <w:rPr>
          <w:i/>
          <w:spacing w:val="-12"/>
        </w:rPr>
        <w:t xml:space="preserve"> </w:t>
      </w:r>
      <w:r>
        <w:rPr>
          <w:i/>
        </w:rPr>
        <w:t>will</w:t>
      </w:r>
      <w:r>
        <w:rPr>
          <w:i/>
          <w:spacing w:val="-9"/>
        </w:rPr>
        <w:t xml:space="preserve"> </w:t>
      </w:r>
      <w:r>
        <w:rPr>
          <w:i/>
        </w:rPr>
        <w:t>be</w:t>
      </w:r>
      <w:r>
        <w:rPr>
          <w:i/>
          <w:spacing w:val="-9"/>
        </w:rPr>
        <w:t xml:space="preserve"> </w:t>
      </w:r>
      <w:r>
        <w:rPr>
          <w:i/>
        </w:rPr>
        <w:t>generated</w:t>
      </w:r>
      <w:r>
        <w:rPr>
          <w:i/>
          <w:spacing w:val="-10"/>
        </w:rPr>
        <w:t xml:space="preserve"> </w:t>
      </w:r>
      <w:r>
        <w:rPr>
          <w:i/>
        </w:rPr>
        <w:t>from</w:t>
      </w:r>
      <w:r>
        <w:rPr>
          <w:i/>
          <w:spacing w:val="-11"/>
        </w:rPr>
        <w:t xml:space="preserve"> </w:t>
      </w:r>
      <w:r>
        <w:rPr>
          <w:i/>
        </w:rPr>
        <w:t>CKCF</w:t>
      </w:r>
      <w:r>
        <w:rPr>
          <w:i/>
          <w:spacing w:val="-10"/>
        </w:rPr>
        <w:t xml:space="preserve"> </w:t>
      </w:r>
      <w:r>
        <w:rPr>
          <w:i/>
        </w:rPr>
        <w:t>for</w:t>
      </w:r>
      <w:r>
        <w:rPr>
          <w:i/>
          <w:spacing w:val="-8"/>
        </w:rPr>
        <w:t xml:space="preserve"> </w:t>
      </w:r>
      <w:r>
        <w:rPr>
          <w:i/>
        </w:rPr>
        <w:t>amounts</w:t>
      </w:r>
      <w:r>
        <w:rPr>
          <w:i/>
          <w:spacing w:val="-11"/>
        </w:rPr>
        <w:t xml:space="preserve"> </w:t>
      </w:r>
      <w:r>
        <w:rPr>
          <w:i/>
        </w:rPr>
        <w:t>$100</w:t>
      </w:r>
      <w:r>
        <w:rPr>
          <w:i/>
          <w:spacing w:val="-8"/>
        </w:rPr>
        <w:t xml:space="preserve"> </w:t>
      </w:r>
      <w:r>
        <w:rPr>
          <w:i/>
        </w:rPr>
        <w:t>and</w:t>
      </w:r>
      <w:r>
        <w:rPr>
          <w:i/>
          <w:spacing w:val="-10"/>
        </w:rPr>
        <w:t xml:space="preserve"> </w:t>
      </w:r>
      <w:r>
        <w:rPr>
          <w:i/>
        </w:rPr>
        <w:t>greater.</w:t>
      </w:r>
      <w:r>
        <w:rPr>
          <w:i/>
          <w:spacing w:val="-10"/>
        </w:rPr>
        <w:t xml:space="preserve"> </w:t>
      </w:r>
      <w:r>
        <w:rPr>
          <w:i/>
        </w:rPr>
        <w:t>Affiliate</w:t>
      </w:r>
      <w:r>
        <w:rPr>
          <w:i/>
          <w:spacing w:val="-11"/>
        </w:rPr>
        <w:t xml:space="preserve"> </w:t>
      </w:r>
      <w:r>
        <w:rPr>
          <w:i/>
        </w:rPr>
        <w:t>expected to reach out and thank donor via email, phone, personal contact or thank you note for all levels of in-kind or auction donations. Affiliate to not mention donation value in written</w:t>
      </w:r>
      <w:r>
        <w:rPr>
          <w:i/>
          <w:spacing w:val="-8"/>
        </w:rPr>
        <w:t xml:space="preserve"> </w:t>
      </w:r>
      <w:r>
        <w:rPr>
          <w:i/>
        </w:rPr>
        <w:t>correspondence.</w:t>
      </w:r>
    </w:p>
    <w:p w14:paraId="12AF9A17" w14:textId="77777777" w:rsidR="00197E55" w:rsidRDefault="00F64981">
      <w:pPr>
        <w:pStyle w:val="Heading1"/>
        <w:jc w:val="both"/>
        <w:rPr>
          <w:u w:val="none"/>
        </w:rPr>
      </w:pPr>
      <w:r>
        <w:t>Corporate Giving Program:</w:t>
      </w:r>
    </w:p>
    <w:p w14:paraId="75B72970" w14:textId="77777777" w:rsidR="00197E55" w:rsidRDefault="00197E55">
      <w:pPr>
        <w:pStyle w:val="BodyText"/>
        <w:spacing w:before="7"/>
        <w:rPr>
          <w:b/>
          <w:sz w:val="10"/>
        </w:rPr>
      </w:pPr>
    </w:p>
    <w:p w14:paraId="0EBD99AA" w14:textId="20B0C193" w:rsidR="00197E55" w:rsidRDefault="00F64981">
      <w:pPr>
        <w:spacing w:before="56" w:line="259" w:lineRule="auto"/>
        <w:ind w:left="203" w:right="146"/>
      </w:pPr>
      <w:r>
        <w:t xml:space="preserve">CKCF will tailor the forms per affiliate and corporation. Forms include </w:t>
      </w:r>
      <w:r>
        <w:rPr>
          <w:b/>
        </w:rPr>
        <w:t>Employee Payroll Deduction Program Instructions</w:t>
      </w:r>
      <w:r>
        <w:t xml:space="preserve">, </w:t>
      </w:r>
      <w:r>
        <w:rPr>
          <w:b/>
        </w:rPr>
        <w:t xml:space="preserve">Payroll Deduction Authorization CKCF Giving Form </w:t>
      </w:r>
      <w:r>
        <w:t xml:space="preserve">and </w:t>
      </w:r>
      <w:r>
        <w:rPr>
          <w:b/>
        </w:rPr>
        <w:t>202</w:t>
      </w:r>
      <w:r w:rsidR="00E906EF">
        <w:rPr>
          <w:b/>
        </w:rPr>
        <w:t>2</w:t>
      </w:r>
      <w:r>
        <w:rPr>
          <w:b/>
        </w:rPr>
        <w:t>-202</w:t>
      </w:r>
      <w:r w:rsidR="00E906EF">
        <w:rPr>
          <w:b/>
        </w:rPr>
        <w:t>3</w:t>
      </w:r>
      <w:r>
        <w:rPr>
          <w:b/>
        </w:rPr>
        <w:t xml:space="preserve"> Payroll Deduction Spreadsheet</w:t>
      </w:r>
      <w:r>
        <w:t>. Contact Angie Tatro or Melinda Newell to acquire forms.</w:t>
      </w:r>
    </w:p>
    <w:p w14:paraId="1ABCB87F" w14:textId="77777777" w:rsidR="00197E55" w:rsidRDefault="00F64981">
      <w:pPr>
        <w:pStyle w:val="Heading1"/>
        <w:rPr>
          <w:u w:val="none"/>
        </w:rPr>
      </w:pPr>
      <w:r>
        <w:t>Grant Request:</w:t>
      </w:r>
    </w:p>
    <w:p w14:paraId="54FE9A48" w14:textId="77777777" w:rsidR="00197E55" w:rsidRDefault="00197E55">
      <w:pPr>
        <w:pStyle w:val="BodyText"/>
        <w:spacing w:before="5"/>
        <w:rPr>
          <w:b/>
          <w:sz w:val="10"/>
        </w:rPr>
      </w:pPr>
    </w:p>
    <w:p w14:paraId="46719432" w14:textId="04635DA9" w:rsidR="00197E55" w:rsidRDefault="00F64981">
      <w:pPr>
        <w:pStyle w:val="BodyText"/>
        <w:spacing w:before="56" w:line="259" w:lineRule="auto"/>
        <w:ind w:left="203" w:right="894"/>
      </w:pPr>
      <w:r>
        <w:t xml:space="preserve">Competitive Grant Cycles go through </w:t>
      </w:r>
      <w:r w:rsidR="00E906EF">
        <w:t>Kristie Diller</w:t>
      </w:r>
      <w:r>
        <w:t xml:space="preserve"> but non-competitive (DAF, Designated, etc.) grant requests approved by respective affiliate board need:</w:t>
      </w:r>
    </w:p>
    <w:p w14:paraId="0E4F2C6A" w14:textId="2D5643C5" w:rsidR="00197E55" w:rsidRDefault="00F64981">
      <w:pPr>
        <w:spacing w:before="162"/>
        <w:ind w:left="924" w:right="153"/>
      </w:pPr>
      <w:r>
        <w:t xml:space="preserve">Complete </w:t>
      </w:r>
      <w:r>
        <w:rPr>
          <w:b/>
        </w:rPr>
        <w:t xml:space="preserve">Distribution Recommendation Form </w:t>
      </w:r>
      <w:r>
        <w:t xml:space="preserve">and attach affiliate board minutes with approval to </w:t>
      </w:r>
      <w:r w:rsidR="00E906EF">
        <w:t>Kristie Diller</w:t>
      </w:r>
      <w:r>
        <w:t>.</w:t>
      </w:r>
    </w:p>
    <w:p w14:paraId="0E67A7B7" w14:textId="77777777" w:rsidR="00197E55" w:rsidRDefault="00F64981">
      <w:pPr>
        <w:pStyle w:val="Heading1"/>
        <w:spacing w:before="183"/>
        <w:rPr>
          <w:u w:val="none"/>
        </w:rPr>
      </w:pPr>
      <w:r>
        <w:t>Event &amp; Fundraising Form:</w:t>
      </w:r>
    </w:p>
    <w:p w14:paraId="3999DCB7" w14:textId="77777777" w:rsidR="00197E55" w:rsidRDefault="00197E55">
      <w:pPr>
        <w:pStyle w:val="BodyText"/>
        <w:spacing w:before="8"/>
        <w:rPr>
          <w:b/>
          <w:sz w:val="10"/>
        </w:rPr>
      </w:pPr>
    </w:p>
    <w:p w14:paraId="5EB52C06" w14:textId="77777777" w:rsidR="00197E55" w:rsidRDefault="00F64981">
      <w:pPr>
        <w:spacing w:before="56" w:line="259" w:lineRule="auto"/>
        <w:ind w:left="203" w:right="224"/>
      </w:pPr>
      <w:r>
        <w:t xml:space="preserve">Read </w:t>
      </w:r>
      <w:r>
        <w:rPr>
          <w:b/>
        </w:rPr>
        <w:t>Event Fundraising Policy &amp; Procedure</w:t>
      </w:r>
      <w:r>
        <w:t xml:space="preserve">, complete </w:t>
      </w:r>
      <w:r>
        <w:rPr>
          <w:b/>
        </w:rPr>
        <w:t xml:space="preserve">Event fundraising Application Form </w:t>
      </w:r>
      <w:r>
        <w:t xml:space="preserve">(online Wufoo or word document) </w:t>
      </w:r>
      <w:r>
        <w:rPr>
          <w:u w:val="single"/>
        </w:rPr>
        <w:t>90 days before</w:t>
      </w:r>
      <w:r>
        <w:t xml:space="preserve"> event and at least 20 days before promotion. CKCF will review application and after approval affiliate to complete </w:t>
      </w:r>
      <w:r>
        <w:rPr>
          <w:b/>
        </w:rPr>
        <w:t xml:space="preserve">Event/Fundraising Donation Spreadsheet at event for any contributions. </w:t>
      </w:r>
      <w:r>
        <w:t>Use forms stated above for submitting donations and requesting payment of payables.</w:t>
      </w:r>
    </w:p>
    <w:p w14:paraId="6766D052" w14:textId="539A01CE" w:rsidR="00197E55" w:rsidRDefault="00F64981">
      <w:pPr>
        <w:pStyle w:val="BodyText"/>
        <w:spacing w:before="160" w:line="259" w:lineRule="auto"/>
        <w:ind w:left="203" w:right="157" w:firstLine="720"/>
      </w:pPr>
      <w:r>
        <w:rPr>
          <w:b/>
        </w:rPr>
        <w:t xml:space="preserve">Note: </w:t>
      </w:r>
      <w:r>
        <w:t xml:space="preserve">Don’t forget about </w:t>
      </w:r>
      <w:r>
        <w:rPr>
          <w:b/>
        </w:rPr>
        <w:t xml:space="preserve">Crowd Consent Posters </w:t>
      </w:r>
      <w:r>
        <w:t xml:space="preserve">to display during award ceremonies and events. </w:t>
      </w:r>
      <w:r w:rsidR="00E906EF">
        <w:t xml:space="preserve">The poster is sufficient for day of or day after event social media posts.  Best practice is to take a photo of the crowd consent poster at the event for our files.  For all print media, you must obtain a written multi-media consent form from the participant.  CKCF asks that you </w:t>
      </w:r>
      <w:r w:rsidR="004053EE">
        <w:t xml:space="preserve">don’t use </w:t>
      </w:r>
      <w:r w:rsidR="00E906EF">
        <w:t>children in any social media or print media photos.</w:t>
      </w:r>
    </w:p>
    <w:p w14:paraId="6E52DA70" w14:textId="77777777" w:rsidR="00197E55" w:rsidRDefault="00197E55">
      <w:pPr>
        <w:pStyle w:val="BodyText"/>
      </w:pPr>
    </w:p>
    <w:sectPr w:rsidR="00197E55">
      <w:pgSz w:w="12240" w:h="15840"/>
      <w:pgMar w:top="960" w:right="8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7E55"/>
    <w:rsid w:val="00197E55"/>
    <w:rsid w:val="004053EE"/>
    <w:rsid w:val="00D03870"/>
    <w:rsid w:val="00E906EF"/>
    <w:rsid w:val="00F6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5626"/>
  <w15:docId w15:val="{B4DB2B7A-5005-43EB-B1BF-5C35042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203"/>
      <w:outlineLvl w:val="0"/>
    </w:pPr>
    <w:rPr>
      <w:b/>
      <w:bCs/>
      <w:sz w:val="28"/>
      <w:szCs w:val="28"/>
      <w:u w:val="single" w:color="000000"/>
    </w:rPr>
  </w:style>
  <w:style w:type="paragraph" w:styleId="Heading2">
    <w:name w:val="heading 2"/>
    <w:basedOn w:val="Normal"/>
    <w:uiPriority w:val="9"/>
    <w:unhideWhenUsed/>
    <w:qFormat/>
    <w:pPr>
      <w:spacing w:before="11"/>
      <w:ind w:left="505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inda@centralkansascf.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gie@centralkansascf.org"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3" ma:contentTypeDescription="Create a new document." ma:contentTypeScope="" ma:versionID="f409b22e3a86ddb39f5df052f4f6611f">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9567fccdde826381aa56051fd31753d7"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F8CDC-44C0-45E8-ACD5-B870387F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60D42-97CC-4427-8DF6-A5C7C131C5DE}">
  <ds:schemaRefs>
    <ds:schemaRef ds:uri="http://schemas.microsoft.com/sharepoint/v3/contenttype/forms"/>
  </ds:schemaRefs>
</ds:datastoreItem>
</file>

<file path=customXml/itemProps3.xml><?xml version="1.0" encoding="utf-8"?>
<ds:datastoreItem xmlns:ds="http://schemas.openxmlformats.org/officeDocument/2006/customXml" ds:itemID="{6E5849AB-730B-4775-B99A-38BCCAC47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- 2020 Accounting-Procedures (2)</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Accounting-Procedures (2)</dc:title>
  <dc:creator>Ashley</dc:creator>
  <cp:lastModifiedBy>Melinda Newell</cp:lastModifiedBy>
  <cp:revision>4</cp:revision>
  <dcterms:created xsi:type="dcterms:W3CDTF">2021-01-06T21:40:00Z</dcterms:created>
  <dcterms:modified xsi:type="dcterms:W3CDTF">2022-01-07T17:46:00Z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PrimoPDF http://www.primopdf.com</vt:lpwstr>
  </property>
  <property fmtid="{D5CDD505-2E9C-101B-9397-08002B2CF9AE}" pid="4" name="LastSaved">
    <vt:filetime>2021-01-06T00:00:00Z</vt:filetime>
  </property>
  <property fmtid="{D5CDD505-2E9C-101B-9397-08002B2CF9AE}" pid="5" name="ContentTypeId">
    <vt:lpwstr>0x01010040F2241B69FA6A4CBDD75E2E9BF25440</vt:lpwstr>
  </property>
</Properties>
</file>